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D71" w:rsidRPr="00673D71" w:rsidRDefault="00673D71" w:rsidP="00673D71">
      <w:pPr>
        <w:spacing w:after="0"/>
        <w:jc w:val="center"/>
        <w:rPr>
          <w:rFonts w:ascii="Aharoni" w:hAnsi="Aharoni" w:cs="Aharoni"/>
          <w:sz w:val="28"/>
          <w:szCs w:val="28"/>
        </w:rPr>
      </w:pPr>
      <w:r w:rsidRPr="00673D71">
        <w:rPr>
          <w:rFonts w:ascii="Aharoni" w:hAnsi="Aharoni" w:cs="Aharoni"/>
          <w:sz w:val="28"/>
          <w:szCs w:val="28"/>
        </w:rPr>
        <w:t>GREAT BARRINGTON HOUSING AUTHORITY</w:t>
      </w:r>
    </w:p>
    <w:p w:rsidR="00673D71" w:rsidRPr="00673D71" w:rsidRDefault="00673D71" w:rsidP="00673D71">
      <w:pPr>
        <w:spacing w:after="0"/>
        <w:jc w:val="center"/>
        <w:rPr>
          <w:rFonts w:ascii="Aharoni" w:hAnsi="Aharoni" w:cs="Aharoni"/>
          <w:sz w:val="28"/>
          <w:szCs w:val="28"/>
        </w:rPr>
      </w:pPr>
      <w:r w:rsidRPr="00673D71">
        <w:rPr>
          <w:rFonts w:ascii="Aharoni" w:hAnsi="Aharoni" w:cs="Aharoni"/>
          <w:sz w:val="28"/>
          <w:szCs w:val="28"/>
        </w:rPr>
        <w:t>BOARD MEETING</w:t>
      </w:r>
    </w:p>
    <w:p w:rsidR="00673D71" w:rsidRPr="00673D71" w:rsidRDefault="00111071" w:rsidP="00673D71">
      <w:pPr>
        <w:spacing w:after="0"/>
        <w:jc w:val="center"/>
        <w:rPr>
          <w:rFonts w:ascii="Aharoni" w:hAnsi="Aharoni" w:cs="Aharoni"/>
          <w:sz w:val="28"/>
          <w:szCs w:val="28"/>
        </w:rPr>
      </w:pPr>
      <w:r>
        <w:rPr>
          <w:rFonts w:ascii="Aharoni" w:hAnsi="Aharoni" w:cs="Aharoni"/>
          <w:sz w:val="28"/>
          <w:szCs w:val="28"/>
        </w:rPr>
        <w:t>DECEMBER 18, 2018</w:t>
      </w:r>
    </w:p>
    <w:p w:rsidR="00673D71" w:rsidRPr="00673D71" w:rsidRDefault="00673D71" w:rsidP="00673D71">
      <w:pPr>
        <w:spacing w:after="0"/>
        <w:jc w:val="center"/>
        <w:rPr>
          <w:rFonts w:ascii="Aharoni" w:hAnsi="Aharoni" w:cs="Aharoni"/>
          <w:sz w:val="28"/>
          <w:szCs w:val="28"/>
        </w:rPr>
      </w:pPr>
      <w:r w:rsidRPr="00673D71">
        <w:rPr>
          <w:rFonts w:ascii="Aharoni" w:hAnsi="Aharoni" w:cs="Aharoni"/>
          <w:sz w:val="28"/>
          <w:szCs w:val="28"/>
        </w:rPr>
        <w:t>2:00 p.m.</w:t>
      </w:r>
    </w:p>
    <w:p w:rsidR="00673D71" w:rsidRPr="00673D71" w:rsidRDefault="00673D71" w:rsidP="00673D71">
      <w:pPr>
        <w:spacing w:after="0"/>
        <w:jc w:val="center"/>
        <w:rPr>
          <w:rFonts w:ascii="Aharoni" w:hAnsi="Aharoni" w:cs="Aharoni"/>
          <w:sz w:val="28"/>
          <w:szCs w:val="28"/>
        </w:rPr>
      </w:pPr>
      <w:r w:rsidRPr="00673D71">
        <w:rPr>
          <w:rFonts w:ascii="Aharoni" w:hAnsi="Aharoni" w:cs="Aharoni"/>
          <w:sz w:val="28"/>
          <w:szCs w:val="28"/>
        </w:rPr>
        <w:t>Flag Rock Village Community Room</w:t>
      </w:r>
    </w:p>
    <w:p w:rsidR="00673D71" w:rsidRPr="00673D71" w:rsidRDefault="00673D71" w:rsidP="00673D71">
      <w:pPr>
        <w:spacing w:after="0"/>
        <w:jc w:val="center"/>
        <w:rPr>
          <w:rFonts w:ascii="Aharoni" w:hAnsi="Aharoni" w:cs="Aharoni"/>
          <w:sz w:val="28"/>
          <w:szCs w:val="28"/>
        </w:rPr>
      </w:pPr>
      <w:r w:rsidRPr="00673D71">
        <w:rPr>
          <w:rFonts w:ascii="Aharoni" w:hAnsi="Aharoni" w:cs="Aharoni"/>
          <w:sz w:val="28"/>
          <w:szCs w:val="28"/>
        </w:rPr>
        <w:t>2 Bernard Gibbons Drive</w:t>
      </w:r>
    </w:p>
    <w:p w:rsidR="00673D71" w:rsidRPr="00673D71" w:rsidRDefault="00673D71" w:rsidP="00673D71">
      <w:pPr>
        <w:spacing w:after="0"/>
        <w:jc w:val="center"/>
        <w:rPr>
          <w:rFonts w:ascii="Aharoni" w:hAnsi="Aharoni" w:cs="Aharoni"/>
          <w:sz w:val="28"/>
          <w:szCs w:val="28"/>
        </w:rPr>
      </w:pPr>
      <w:r w:rsidRPr="00673D71">
        <w:rPr>
          <w:rFonts w:ascii="Aharoni" w:hAnsi="Aharoni" w:cs="Aharoni"/>
          <w:sz w:val="28"/>
          <w:szCs w:val="28"/>
        </w:rPr>
        <w:t>Great Barrington, MA  01230</w:t>
      </w:r>
    </w:p>
    <w:p w:rsidR="00673D71" w:rsidRDefault="00673D71" w:rsidP="00673D71">
      <w:pPr>
        <w:jc w:val="center"/>
      </w:pPr>
    </w:p>
    <w:p w:rsidR="000413A6" w:rsidRPr="00673D71" w:rsidRDefault="00673D71" w:rsidP="00673D71">
      <w:pPr>
        <w:jc w:val="center"/>
        <w:rPr>
          <w:rFonts w:ascii="Arial" w:hAnsi="Arial" w:cs="Arial"/>
          <w:b/>
        </w:rPr>
      </w:pPr>
      <w:r w:rsidRPr="00673D71">
        <w:rPr>
          <w:rFonts w:ascii="Arial" w:hAnsi="Arial" w:cs="Arial"/>
          <w:b/>
        </w:rPr>
        <w:t>AGENDA</w:t>
      </w:r>
    </w:p>
    <w:p w:rsidR="00673D71" w:rsidRPr="00673D71" w:rsidRDefault="00673D71" w:rsidP="00673D71">
      <w:pPr>
        <w:rPr>
          <w:rFonts w:ascii="Arial" w:hAnsi="Arial" w:cs="Arial"/>
          <w:b/>
        </w:rPr>
      </w:pPr>
      <w:r w:rsidRPr="00673D71">
        <w:rPr>
          <w:rFonts w:ascii="Arial" w:hAnsi="Arial" w:cs="Arial"/>
          <w:b/>
        </w:rPr>
        <w:t>CALL TO ORDER</w:t>
      </w:r>
      <w:r w:rsidR="00111071">
        <w:rPr>
          <w:rFonts w:ascii="Arial" w:hAnsi="Arial" w:cs="Arial"/>
          <w:b/>
        </w:rPr>
        <w:t>:</w:t>
      </w:r>
    </w:p>
    <w:p w:rsidR="00673D71" w:rsidRDefault="00673D71" w:rsidP="00673D71">
      <w:pPr>
        <w:rPr>
          <w:rFonts w:ascii="Arial" w:hAnsi="Arial" w:cs="Arial"/>
          <w:b/>
        </w:rPr>
      </w:pPr>
      <w:r w:rsidRPr="00673D71">
        <w:rPr>
          <w:rFonts w:ascii="Arial" w:hAnsi="Arial" w:cs="Arial"/>
          <w:b/>
        </w:rPr>
        <w:t xml:space="preserve">APPROVAL OF MINUTES </w:t>
      </w:r>
      <w:proofErr w:type="gramStart"/>
      <w:r w:rsidRPr="00673D71">
        <w:rPr>
          <w:rFonts w:ascii="Arial" w:hAnsi="Arial" w:cs="Arial"/>
          <w:b/>
        </w:rPr>
        <w:t>FROM :</w:t>
      </w:r>
      <w:proofErr w:type="gramEnd"/>
      <w:r w:rsidRPr="00673D71">
        <w:rPr>
          <w:rFonts w:ascii="Arial" w:hAnsi="Arial" w:cs="Arial"/>
          <w:b/>
        </w:rPr>
        <w:t xml:space="preserve"> </w:t>
      </w:r>
      <w:r w:rsidRPr="00E15B8F">
        <w:rPr>
          <w:rFonts w:ascii="Arial" w:hAnsi="Arial" w:cs="Arial"/>
        </w:rPr>
        <w:t>MEETING</w:t>
      </w:r>
      <w:r w:rsidR="00DC7AEF" w:rsidRPr="00E15B8F">
        <w:rPr>
          <w:rFonts w:ascii="Arial" w:hAnsi="Arial" w:cs="Arial"/>
        </w:rPr>
        <w:t xml:space="preserve"> November 20, 2018</w:t>
      </w:r>
    </w:p>
    <w:p w:rsidR="008D0349" w:rsidRDefault="008D0349" w:rsidP="00673D71">
      <w:pPr>
        <w:rPr>
          <w:rFonts w:ascii="Arial" w:hAnsi="Arial" w:cs="Arial"/>
          <w:b/>
        </w:rPr>
      </w:pPr>
      <w:r w:rsidRPr="008D0349">
        <w:rPr>
          <w:rFonts w:ascii="Arial" w:hAnsi="Arial" w:cs="Arial"/>
          <w:b/>
        </w:rPr>
        <w:t>RESIDENT ADVISORY BOARD:</w:t>
      </w:r>
    </w:p>
    <w:p w:rsidR="000E6A52" w:rsidRDefault="000E6A52" w:rsidP="00673D71">
      <w:pPr>
        <w:rPr>
          <w:rFonts w:ascii="Arial" w:hAnsi="Arial" w:cs="Arial"/>
          <w:b/>
        </w:rPr>
      </w:pPr>
      <w:proofErr w:type="gramStart"/>
      <w:r>
        <w:rPr>
          <w:rFonts w:ascii="Arial" w:hAnsi="Arial" w:cs="Arial"/>
          <w:b/>
        </w:rPr>
        <w:t>CITIZEN SPEAK</w:t>
      </w:r>
      <w:proofErr w:type="gramEnd"/>
      <w:r>
        <w:rPr>
          <w:rFonts w:ascii="Arial" w:hAnsi="Arial" w:cs="Arial"/>
          <w:b/>
        </w:rPr>
        <w:t>:</w:t>
      </w:r>
    </w:p>
    <w:p w:rsidR="00673D71" w:rsidRPr="00E15B8F" w:rsidRDefault="00673D71" w:rsidP="00673D71">
      <w:pPr>
        <w:rPr>
          <w:rFonts w:ascii="Arial" w:hAnsi="Arial" w:cs="Arial"/>
        </w:rPr>
      </w:pPr>
      <w:r w:rsidRPr="00673D71">
        <w:rPr>
          <w:rFonts w:ascii="Arial" w:hAnsi="Arial" w:cs="Arial"/>
          <w:b/>
        </w:rPr>
        <w:t>EXECUTIVE DIRECTORS REPORT</w:t>
      </w:r>
      <w:r>
        <w:rPr>
          <w:rFonts w:ascii="Arial" w:hAnsi="Arial" w:cs="Arial"/>
          <w:b/>
        </w:rPr>
        <w:t>:</w:t>
      </w:r>
      <w:r w:rsidR="008D0349">
        <w:rPr>
          <w:rFonts w:ascii="Arial" w:hAnsi="Arial" w:cs="Arial"/>
          <w:b/>
        </w:rPr>
        <w:t xml:space="preserve"> </w:t>
      </w:r>
      <w:r w:rsidR="008D0349" w:rsidRPr="00E15B8F">
        <w:rPr>
          <w:rFonts w:ascii="Arial" w:hAnsi="Arial" w:cs="Arial"/>
        </w:rPr>
        <w:t xml:space="preserve">Tina </w:t>
      </w:r>
      <w:proofErr w:type="spellStart"/>
      <w:r w:rsidR="008D0349" w:rsidRPr="00E15B8F">
        <w:rPr>
          <w:rFonts w:ascii="Arial" w:hAnsi="Arial" w:cs="Arial"/>
        </w:rPr>
        <w:t>Danzy</w:t>
      </w:r>
      <w:proofErr w:type="spellEnd"/>
      <w:r w:rsidR="008D0349" w:rsidRPr="00E15B8F">
        <w:rPr>
          <w:rFonts w:ascii="Arial" w:hAnsi="Arial" w:cs="Arial"/>
        </w:rPr>
        <w:t>- Office update, CHAMPS training, Vacancies</w:t>
      </w:r>
      <w:proofErr w:type="gramStart"/>
      <w:r w:rsidR="008D0349" w:rsidRPr="00E15B8F">
        <w:rPr>
          <w:rFonts w:ascii="Arial" w:hAnsi="Arial" w:cs="Arial"/>
        </w:rPr>
        <w:t>,  Update</w:t>
      </w:r>
      <w:proofErr w:type="gramEnd"/>
      <w:r w:rsidR="008D0349" w:rsidRPr="00E15B8F">
        <w:rPr>
          <w:rFonts w:ascii="Arial" w:hAnsi="Arial" w:cs="Arial"/>
        </w:rPr>
        <w:t xml:space="preserve"> on </w:t>
      </w:r>
      <w:proofErr w:type="spellStart"/>
      <w:r w:rsidR="008D0349" w:rsidRPr="00E15B8F">
        <w:rPr>
          <w:rFonts w:ascii="Arial" w:hAnsi="Arial" w:cs="Arial"/>
        </w:rPr>
        <w:t>Recerts</w:t>
      </w:r>
      <w:proofErr w:type="spellEnd"/>
      <w:r w:rsidR="00F90EC5" w:rsidRPr="00E15B8F">
        <w:rPr>
          <w:rFonts w:ascii="Arial" w:hAnsi="Arial" w:cs="Arial"/>
        </w:rPr>
        <w:t>, etc.</w:t>
      </w:r>
    </w:p>
    <w:p w:rsidR="00673D71" w:rsidRPr="00673D71" w:rsidRDefault="00673D71" w:rsidP="00673D71">
      <w:pPr>
        <w:rPr>
          <w:rFonts w:ascii="Arial" w:hAnsi="Arial" w:cs="Arial"/>
          <w:b/>
        </w:rPr>
      </w:pPr>
      <w:r w:rsidRPr="00673D71">
        <w:rPr>
          <w:rFonts w:ascii="Arial" w:hAnsi="Arial" w:cs="Arial"/>
          <w:b/>
        </w:rPr>
        <w:t>FINANCIAL UPDATES</w:t>
      </w:r>
      <w:r>
        <w:rPr>
          <w:rFonts w:ascii="Arial" w:hAnsi="Arial" w:cs="Arial"/>
          <w:b/>
        </w:rPr>
        <w:t>:</w:t>
      </w:r>
      <w:r w:rsidR="00E15B8F">
        <w:rPr>
          <w:rFonts w:ascii="Arial" w:hAnsi="Arial" w:cs="Arial"/>
          <w:b/>
        </w:rPr>
        <w:t xml:space="preserve"> </w:t>
      </w:r>
      <w:proofErr w:type="spellStart"/>
      <w:r w:rsidR="008D0349" w:rsidRPr="00E15B8F">
        <w:rPr>
          <w:rFonts w:ascii="Arial" w:hAnsi="Arial" w:cs="Arial"/>
        </w:rPr>
        <w:t>Proceedures</w:t>
      </w:r>
      <w:proofErr w:type="spellEnd"/>
      <w:r w:rsidR="008D0349" w:rsidRPr="00E15B8F">
        <w:rPr>
          <w:rFonts w:ascii="Arial" w:hAnsi="Arial" w:cs="Arial"/>
        </w:rPr>
        <w:t xml:space="preserve"> going forward for 2019,</w:t>
      </w:r>
      <w:r w:rsidR="00F90EC5" w:rsidRPr="00E15B8F">
        <w:rPr>
          <w:rFonts w:ascii="Arial" w:hAnsi="Arial" w:cs="Arial"/>
        </w:rPr>
        <w:t xml:space="preserve"> Status of Accounts</w:t>
      </w:r>
    </w:p>
    <w:p w:rsidR="00673D71" w:rsidRPr="00673D71" w:rsidRDefault="00673D71" w:rsidP="00673D71">
      <w:pPr>
        <w:rPr>
          <w:rFonts w:ascii="Arial" w:hAnsi="Arial" w:cs="Arial"/>
          <w:b/>
        </w:rPr>
      </w:pPr>
      <w:r w:rsidRPr="00673D71">
        <w:rPr>
          <w:rFonts w:ascii="Arial" w:hAnsi="Arial" w:cs="Arial"/>
          <w:b/>
        </w:rPr>
        <w:t>OLD BUSINESS</w:t>
      </w:r>
      <w:r>
        <w:rPr>
          <w:rFonts w:ascii="Arial" w:hAnsi="Arial" w:cs="Arial"/>
          <w:b/>
        </w:rPr>
        <w:t>:</w:t>
      </w:r>
      <w:r w:rsidR="00F90EC5">
        <w:rPr>
          <w:rFonts w:ascii="Arial" w:hAnsi="Arial" w:cs="Arial"/>
          <w:b/>
        </w:rPr>
        <w:t xml:space="preserve"> </w:t>
      </w:r>
      <w:r w:rsidR="008D0349" w:rsidRPr="00E15B8F">
        <w:rPr>
          <w:rFonts w:ascii="Arial" w:hAnsi="Arial" w:cs="Arial"/>
        </w:rPr>
        <w:t>Computer assessment review</w:t>
      </w:r>
    </w:p>
    <w:p w:rsidR="00673D71" w:rsidRPr="00673D71" w:rsidRDefault="00673D71" w:rsidP="00673D71">
      <w:pPr>
        <w:rPr>
          <w:rFonts w:ascii="Arial" w:hAnsi="Arial" w:cs="Arial"/>
          <w:b/>
        </w:rPr>
      </w:pPr>
      <w:r w:rsidRPr="00673D71">
        <w:rPr>
          <w:rFonts w:ascii="Arial" w:hAnsi="Arial" w:cs="Arial"/>
          <w:b/>
        </w:rPr>
        <w:t>NEW BUSINESS</w:t>
      </w:r>
      <w:r>
        <w:rPr>
          <w:rFonts w:ascii="Arial" w:hAnsi="Arial" w:cs="Arial"/>
          <w:b/>
        </w:rPr>
        <w:t>:</w:t>
      </w:r>
      <w:r w:rsidR="00F90EC5" w:rsidRPr="00F90EC5">
        <w:t xml:space="preserve"> </w:t>
      </w:r>
      <w:r w:rsidR="00F90EC5" w:rsidRPr="00E15B8F">
        <w:rPr>
          <w:rFonts w:ascii="Arial" w:hAnsi="Arial" w:cs="Arial"/>
        </w:rPr>
        <w:t>Sick time Policy and Comp time update to align with state guidelines</w:t>
      </w:r>
    </w:p>
    <w:p w:rsidR="00673D71" w:rsidRPr="00673D71" w:rsidRDefault="00673D71" w:rsidP="00673D71">
      <w:pPr>
        <w:rPr>
          <w:rFonts w:ascii="Arial" w:hAnsi="Arial" w:cs="Arial"/>
          <w:b/>
        </w:rPr>
      </w:pPr>
      <w:r w:rsidRPr="00673D71">
        <w:rPr>
          <w:rFonts w:ascii="Arial" w:hAnsi="Arial" w:cs="Arial"/>
          <w:b/>
        </w:rPr>
        <w:t>MAINTENANCE REPORT</w:t>
      </w:r>
      <w:r>
        <w:rPr>
          <w:rFonts w:ascii="Arial" w:hAnsi="Arial" w:cs="Arial"/>
          <w:b/>
        </w:rPr>
        <w:t>:</w:t>
      </w:r>
      <w:r w:rsidR="00E15B8F">
        <w:rPr>
          <w:rFonts w:ascii="Arial" w:hAnsi="Arial" w:cs="Arial"/>
          <w:b/>
        </w:rPr>
        <w:t xml:space="preserve"> </w:t>
      </w:r>
      <w:r w:rsidRPr="00E15B8F">
        <w:rPr>
          <w:rFonts w:ascii="Arial" w:hAnsi="Arial" w:cs="Arial"/>
        </w:rPr>
        <w:t>RICK PHAIR</w:t>
      </w:r>
    </w:p>
    <w:p w:rsidR="00673D71" w:rsidRDefault="00673D71" w:rsidP="00673D71">
      <w:pPr>
        <w:rPr>
          <w:rFonts w:ascii="Arial" w:hAnsi="Arial" w:cs="Arial"/>
          <w:b/>
        </w:rPr>
      </w:pPr>
      <w:r w:rsidRPr="00673D71">
        <w:rPr>
          <w:rFonts w:ascii="Arial" w:hAnsi="Arial" w:cs="Arial"/>
          <w:b/>
        </w:rPr>
        <w:t>BOARD COMMENTS</w:t>
      </w:r>
      <w:r>
        <w:rPr>
          <w:rFonts w:ascii="Arial" w:hAnsi="Arial" w:cs="Arial"/>
          <w:b/>
        </w:rPr>
        <w:t>:</w:t>
      </w:r>
    </w:p>
    <w:p w:rsidR="00DC7AEF" w:rsidRPr="00DC7AEF" w:rsidRDefault="00DC7AEF" w:rsidP="00DC7AEF">
      <w:pPr>
        <w:rPr>
          <w:rFonts w:ascii="Arial" w:hAnsi="Arial" w:cs="Arial"/>
          <w:b/>
        </w:rPr>
      </w:pPr>
      <w:r w:rsidRPr="00DC7AEF">
        <w:rPr>
          <w:rFonts w:ascii="Arial" w:hAnsi="Arial" w:cs="Arial"/>
          <w:b/>
        </w:rPr>
        <w:t xml:space="preserve">NEXT MEETING: </w:t>
      </w:r>
      <w:r w:rsidR="008D0349" w:rsidRPr="00E15B8F">
        <w:rPr>
          <w:rFonts w:ascii="Arial" w:hAnsi="Arial" w:cs="Arial"/>
        </w:rPr>
        <w:t xml:space="preserve">January 15, 2019 </w:t>
      </w:r>
      <w:proofErr w:type="gramStart"/>
      <w:r w:rsidR="008D0349" w:rsidRPr="00E15B8F">
        <w:rPr>
          <w:rFonts w:ascii="Arial" w:hAnsi="Arial" w:cs="Arial"/>
        </w:rPr>
        <w:t>2:00  Senior</w:t>
      </w:r>
      <w:proofErr w:type="gramEnd"/>
      <w:r w:rsidR="008D0349" w:rsidRPr="00E15B8F">
        <w:rPr>
          <w:rFonts w:ascii="Arial" w:hAnsi="Arial" w:cs="Arial"/>
        </w:rPr>
        <w:t xml:space="preserve"> Center</w:t>
      </w:r>
    </w:p>
    <w:p w:rsidR="00DC7AEF" w:rsidRDefault="00DC7AEF" w:rsidP="00DC7AEF">
      <w:pPr>
        <w:rPr>
          <w:rFonts w:ascii="Arial" w:hAnsi="Arial" w:cs="Arial"/>
          <w:b/>
        </w:rPr>
      </w:pPr>
      <w:r w:rsidRPr="00DC7AEF">
        <w:rPr>
          <w:rFonts w:ascii="Arial" w:hAnsi="Arial" w:cs="Arial"/>
          <w:b/>
        </w:rPr>
        <w:t>ADJOURNMENT</w:t>
      </w:r>
      <w:r w:rsidR="008D0349">
        <w:rPr>
          <w:rFonts w:ascii="Arial" w:hAnsi="Arial" w:cs="Arial"/>
          <w:b/>
        </w:rPr>
        <w:t>:</w:t>
      </w:r>
    </w:p>
    <w:p w:rsidR="00551B98" w:rsidRPr="00E15B8F" w:rsidRDefault="00551B98" w:rsidP="00551B98">
      <w:pPr>
        <w:rPr>
          <w:rFonts w:ascii="Arial" w:hAnsi="Arial" w:cs="Arial"/>
          <w:sz w:val="16"/>
          <w:szCs w:val="16"/>
        </w:rPr>
      </w:pPr>
      <w:bookmarkStart w:id="0" w:name="_GoBack"/>
      <w:r w:rsidRPr="00E15B8F">
        <w:rPr>
          <w:rFonts w:ascii="Arial" w:hAnsi="Arial" w:cs="Arial"/>
          <w:sz w:val="16"/>
          <w:szCs w:val="16"/>
        </w:rPr>
        <w:t>Pursuant to MA General Laws Chapter 30A, Section 20 (e) (f), meetings of the Great Barrington Housing Authority are regularly recorded. Any member of the public wishing to speak at the meeting must receive permission of the Chair. Listed agenda items are those reasonably anticipated by the chair which may be discussed at the meeting. Not all items listed may in fact be discussed and other items not listed may also be brought up for discussion to the extent permitted by law.</w:t>
      </w:r>
      <w:bookmarkEnd w:id="0"/>
    </w:p>
    <w:sectPr w:rsidR="00551B98" w:rsidRPr="00E15B8F" w:rsidSect="00E15B8F">
      <w:pgSz w:w="12240" w:h="15840"/>
      <w:pgMar w:top="1440" w:right="2448" w:bottom="1440" w:left="24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6C2"/>
    <w:rsid w:val="000413A6"/>
    <w:rsid w:val="000E6A52"/>
    <w:rsid w:val="00111071"/>
    <w:rsid w:val="00551B98"/>
    <w:rsid w:val="00673D71"/>
    <w:rsid w:val="008576C2"/>
    <w:rsid w:val="008D0349"/>
    <w:rsid w:val="00DC7AEF"/>
    <w:rsid w:val="00E15B8F"/>
    <w:rsid w:val="00F90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Town of Great Barrington</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Ellyn Dupont</cp:lastModifiedBy>
  <cp:revision>2</cp:revision>
  <cp:lastPrinted>2018-12-14T15:38:00Z</cp:lastPrinted>
  <dcterms:created xsi:type="dcterms:W3CDTF">2018-12-14T15:39:00Z</dcterms:created>
  <dcterms:modified xsi:type="dcterms:W3CDTF">2018-12-14T15:39:00Z</dcterms:modified>
</cp:coreProperties>
</file>